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873767">
      <w:pPr>
        <w:rPr>
          <w:b/>
          <w:bCs/>
          <w:lang w:val="en-GB"/>
        </w:rPr>
      </w:pPr>
    </w:p>
    <w:p w:rsidR="00000000" w:rsidRDefault="00873767">
      <w:pPr>
        <w:jc w:val="center"/>
        <w:rPr>
          <w:b/>
          <w:bCs/>
          <w:lang w:val="en-GB"/>
        </w:rPr>
      </w:pPr>
      <w:r>
        <w:rPr>
          <w:b/>
          <w:bCs/>
          <w:lang w:val="en-GB"/>
        </w:rPr>
        <w:t>DECISION</w:t>
      </w:r>
    </w:p>
    <w:p w:rsidR="00000000" w:rsidRDefault="00873767">
      <w:pPr>
        <w:autoSpaceDE w:val="0"/>
        <w:autoSpaceDN w:val="0"/>
        <w:adjustRightInd w:val="0"/>
        <w:ind w:left="720" w:firstLine="720"/>
        <w:jc w:val="both"/>
        <w:rPr>
          <w:b/>
          <w:bCs/>
          <w:lang w:val="en-GB"/>
        </w:rPr>
      </w:pPr>
    </w:p>
    <w:p w:rsidR="00000000" w:rsidRDefault="00873767">
      <w:pPr>
        <w:autoSpaceDE w:val="0"/>
        <w:autoSpaceDN w:val="0"/>
        <w:adjustRightInd w:val="0"/>
        <w:jc w:val="both"/>
        <w:rPr>
          <w:b/>
          <w:bCs/>
          <w:lang w:val="en-GB"/>
        </w:rPr>
      </w:pPr>
      <w:r>
        <w:rPr>
          <w:b/>
          <w:bCs/>
          <w:lang w:val="en-GB"/>
        </w:rPr>
        <w:t>Date of adoption: 17 August 2012</w:t>
      </w: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b/>
          <w:bCs/>
          <w:lang w:val="en-GB"/>
        </w:rPr>
      </w:pPr>
      <w:r>
        <w:rPr>
          <w:b/>
          <w:bCs/>
          <w:lang w:val="en-GB"/>
        </w:rPr>
        <w:t>against</w:t>
      </w: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b/>
          <w:bCs/>
          <w:lang w:val="en-GB"/>
        </w:rPr>
      </w:pPr>
      <w:r>
        <w:rPr>
          <w:b/>
          <w:bCs/>
          <w:lang w:val="en-GB"/>
        </w:rPr>
        <w:t xml:space="preserve">UNMIK </w:t>
      </w: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b/>
          <w:bCs/>
          <w:lang w:val="en-GB"/>
        </w:rPr>
      </w:pPr>
    </w:p>
    <w:p w:rsidR="00000000" w:rsidRDefault="00873767">
      <w:pPr>
        <w:autoSpaceDE w:val="0"/>
        <w:autoSpaceDN w:val="0"/>
        <w:adjustRightInd w:val="0"/>
        <w:jc w:val="both"/>
        <w:rPr>
          <w:lang w:val="en-GB"/>
        </w:rPr>
      </w:pPr>
      <w:r>
        <w:rPr>
          <w:lang w:val="en-GB"/>
        </w:rPr>
        <w:t>The Human Rights Advisory Panel, sitting on 17 August 2012,</w:t>
      </w:r>
    </w:p>
    <w:p w:rsidR="00000000" w:rsidRDefault="00873767">
      <w:pPr>
        <w:autoSpaceDE w:val="0"/>
        <w:autoSpaceDN w:val="0"/>
        <w:adjustRightInd w:val="0"/>
        <w:jc w:val="both"/>
        <w:rPr>
          <w:lang w:val="en-GB"/>
        </w:rPr>
      </w:pPr>
      <w:r>
        <w:rPr>
          <w:lang w:val="en-GB"/>
        </w:rPr>
        <w:t>with the following members present:</w:t>
      </w: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r>
        <w:rPr>
          <w:lang w:val="en-GB"/>
        </w:rPr>
        <w:t>Mr Marek NOWICKI, Presiding Member</w:t>
      </w:r>
    </w:p>
    <w:p w:rsidR="00000000" w:rsidRDefault="00873767">
      <w:pPr>
        <w:autoSpaceDE w:val="0"/>
        <w:autoSpaceDN w:val="0"/>
        <w:adjustRightInd w:val="0"/>
        <w:jc w:val="both"/>
        <w:rPr>
          <w:lang w:val="en-GB"/>
        </w:rPr>
      </w:pPr>
      <w:r>
        <w:rPr>
          <w:lang w:val="en-GB"/>
        </w:rPr>
        <w:t>Mr Paul LEMMENS</w:t>
      </w:r>
    </w:p>
    <w:p w:rsidR="00000000" w:rsidRDefault="00873767">
      <w:pPr>
        <w:autoSpaceDE w:val="0"/>
        <w:autoSpaceDN w:val="0"/>
        <w:adjustRightInd w:val="0"/>
        <w:jc w:val="both"/>
        <w:rPr>
          <w:lang w:val="en-GB"/>
        </w:rPr>
      </w:pPr>
      <w:r>
        <w:rPr>
          <w:lang w:val="en-GB"/>
        </w:rPr>
        <w:t>Ms Christine CHINKIN</w:t>
      </w: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r>
        <w:rPr>
          <w:lang w:val="en-GB"/>
        </w:rPr>
        <w:t>Assisted by</w:t>
      </w:r>
    </w:p>
    <w:p w:rsidR="00000000" w:rsidRDefault="00873767">
      <w:pPr>
        <w:autoSpaceDE w:val="0"/>
        <w:autoSpaceDN w:val="0"/>
        <w:adjustRightInd w:val="0"/>
        <w:jc w:val="both"/>
        <w:rPr>
          <w:lang w:val="en-GB"/>
        </w:rPr>
      </w:pPr>
      <w:r>
        <w:rPr>
          <w:lang w:val="en-GB"/>
        </w:rPr>
        <w:t xml:space="preserve">Daniel Trup, Acting Executive Officer </w:t>
      </w: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873767">
      <w:pPr>
        <w:autoSpaceDE w:val="0"/>
        <w:autoSpaceDN w:val="0"/>
        <w:adjustRightInd w:val="0"/>
        <w:jc w:val="both"/>
        <w:rPr>
          <w:lang w:val="en-GB"/>
        </w:rPr>
      </w:pPr>
      <w:r>
        <w:rPr>
          <w:lang w:val="en-GB"/>
        </w:rPr>
        <w:t xml:space="preserve">  </w:t>
      </w:r>
    </w:p>
    <w:p w:rsidR="00000000" w:rsidRDefault="00873767">
      <w:pPr>
        <w:autoSpaceDE w:val="0"/>
        <w:autoSpaceDN w:val="0"/>
        <w:adjustRightInd w:val="0"/>
        <w:jc w:val="both"/>
        <w:rPr>
          <w:lang w:val="en-GB"/>
        </w:rPr>
      </w:pPr>
      <w:r>
        <w:rPr>
          <w:lang w:val="en-GB"/>
        </w:rPr>
        <w:t>Having deliberated, de</w:t>
      </w:r>
      <w:r>
        <w:rPr>
          <w:lang w:val="en-GB"/>
        </w:rPr>
        <w:t>cides as follows:</w:t>
      </w:r>
    </w:p>
    <w:p w:rsidR="00000000" w:rsidRDefault="00873767">
      <w:pPr>
        <w:autoSpaceDE w:val="0"/>
        <w:autoSpaceDN w:val="0"/>
        <w:adjustRightInd w:val="0"/>
        <w:jc w:val="both"/>
        <w:rPr>
          <w:lang w:val="en-GB"/>
        </w:rPr>
      </w:pPr>
    </w:p>
    <w:p w:rsidR="00000000" w:rsidRDefault="00873767">
      <w:pPr>
        <w:jc w:val="both"/>
        <w:rPr>
          <w:b/>
          <w:lang w:val="en-GB"/>
        </w:rPr>
      </w:pPr>
    </w:p>
    <w:p w:rsidR="00000000" w:rsidRDefault="00873767">
      <w:pPr>
        <w:numPr>
          <w:ilvl w:val="0"/>
          <w:numId w:val="6"/>
        </w:numPr>
        <w:ind w:left="360"/>
        <w:jc w:val="both"/>
        <w:rPr>
          <w:b/>
          <w:lang w:val="en-GB"/>
        </w:rPr>
      </w:pPr>
      <w:r>
        <w:rPr>
          <w:b/>
          <w:lang w:val="en-GB"/>
        </w:rPr>
        <w:t>PROCEEDINGS BEFORE THE PANEL</w:t>
      </w:r>
    </w:p>
    <w:p w:rsidR="00000000" w:rsidRDefault="00873767">
      <w:pPr>
        <w:jc w:val="both"/>
        <w:rPr>
          <w:lang w:val="en-GB"/>
        </w:rPr>
      </w:pPr>
    </w:p>
    <w:p w:rsidR="00000000" w:rsidRDefault="00873767">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873767">
      <w:pPr>
        <w:ind w:left="360"/>
        <w:jc w:val="both"/>
        <w:rPr>
          <w:lang w:val="en-GB"/>
        </w:rPr>
      </w:pPr>
    </w:p>
    <w:p w:rsidR="00000000" w:rsidRDefault="00873767">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873767">
      <w:pPr>
        <w:pStyle w:val="ListParagraph"/>
      </w:pPr>
    </w:p>
    <w:p w:rsidR="00000000" w:rsidRDefault="00873767">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873767">
      <w:pPr>
        <w:pStyle w:val="ListParagraph"/>
      </w:pPr>
    </w:p>
    <w:p w:rsidR="00000000" w:rsidRDefault="00873767">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873767">
      <w:pPr>
        <w:pStyle w:val="ListParagraph"/>
      </w:pPr>
    </w:p>
    <w:p w:rsidR="00000000" w:rsidRDefault="00873767">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873767">
      <w:pPr>
        <w:pStyle w:val="ListParagraph"/>
      </w:pPr>
    </w:p>
    <w:p w:rsidR="00000000" w:rsidRDefault="00873767">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873767">
      <w:pPr>
        <w:pStyle w:val="ListParagraph"/>
      </w:pPr>
    </w:p>
    <w:p w:rsidR="00000000" w:rsidRDefault="00873767">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873767">
      <w:pPr>
        <w:pStyle w:val="ListParagraph"/>
      </w:pPr>
    </w:p>
    <w:p w:rsidR="00000000" w:rsidRDefault="00873767">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873767">
      <w:pPr>
        <w:pStyle w:val="ListParagraph"/>
      </w:pPr>
    </w:p>
    <w:p w:rsidR="00000000" w:rsidRDefault="00873767">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873767">
      <w:pPr>
        <w:pStyle w:val="ListParagraph"/>
      </w:pPr>
    </w:p>
    <w:p w:rsidR="00000000" w:rsidRDefault="00873767">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873767">
      <w:pPr>
        <w:ind w:left="360"/>
        <w:jc w:val="both"/>
        <w:rPr>
          <w:lang w:val="en-GB"/>
        </w:rPr>
      </w:pPr>
    </w:p>
    <w:p w:rsidR="00000000" w:rsidRDefault="00873767">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873767">
      <w:pPr>
        <w:pStyle w:val="ListParagraph"/>
      </w:pPr>
    </w:p>
    <w:p w:rsidR="00000000" w:rsidRDefault="00873767">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873767">
      <w:pPr>
        <w:pStyle w:val="Default"/>
        <w:ind w:left="360"/>
        <w:jc w:val="both"/>
        <w:rPr>
          <w:b/>
          <w:lang w:val="en-GB"/>
        </w:rPr>
      </w:pPr>
    </w:p>
    <w:p w:rsidR="00000000" w:rsidRDefault="00873767">
      <w:pPr>
        <w:pStyle w:val="Default"/>
        <w:numPr>
          <w:ilvl w:val="0"/>
          <w:numId w:val="1"/>
        </w:numPr>
        <w:jc w:val="both"/>
        <w:rPr>
          <w:b/>
          <w:lang w:val="en-GB"/>
        </w:rPr>
      </w:pPr>
      <w:r>
        <w:rPr>
          <w:lang w:val="en-GB"/>
        </w:rPr>
        <w:lastRenderedPageBreak/>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873767">
      <w:pPr>
        <w:pStyle w:val="Default"/>
        <w:jc w:val="both"/>
        <w:rPr>
          <w:b/>
          <w:lang w:val="en-GB"/>
        </w:rPr>
      </w:pPr>
    </w:p>
    <w:p w:rsidR="00000000" w:rsidRDefault="00873767">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873767">
      <w:pPr>
        <w:jc w:val="both"/>
        <w:rPr>
          <w:b/>
          <w:lang w:val="en-GB"/>
        </w:rPr>
      </w:pPr>
    </w:p>
    <w:p w:rsidR="00000000" w:rsidRDefault="00873767">
      <w:pPr>
        <w:jc w:val="both"/>
        <w:rPr>
          <w:b/>
          <w:lang w:val="en-GB"/>
        </w:rPr>
      </w:pPr>
    </w:p>
    <w:p w:rsidR="00000000" w:rsidRDefault="00873767">
      <w:pPr>
        <w:numPr>
          <w:ilvl w:val="0"/>
          <w:numId w:val="6"/>
        </w:numPr>
        <w:ind w:left="360"/>
        <w:jc w:val="both"/>
        <w:rPr>
          <w:b/>
          <w:lang w:val="en-GB"/>
        </w:rPr>
      </w:pPr>
      <w:r>
        <w:rPr>
          <w:b/>
          <w:lang w:val="en-GB"/>
        </w:rPr>
        <w:t>THE FACTS</w:t>
      </w:r>
    </w:p>
    <w:p w:rsidR="00000000" w:rsidRDefault="00873767">
      <w:pPr>
        <w:pStyle w:val="Default"/>
        <w:rPr>
          <w:lang w:val="en-GB"/>
        </w:rPr>
      </w:pPr>
    </w:p>
    <w:p w:rsidR="00000000" w:rsidRDefault="00873767">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873767">
      <w:pPr>
        <w:ind w:left="360"/>
        <w:jc w:val="both"/>
        <w:rPr>
          <w:lang w:val="en-GB"/>
        </w:rPr>
      </w:pPr>
    </w:p>
    <w:p w:rsidR="00000000" w:rsidRDefault="00873767">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873767">
      <w:pPr>
        <w:ind w:left="360"/>
        <w:jc w:val="both"/>
        <w:rPr>
          <w:lang w:val="en-GB"/>
        </w:rPr>
      </w:pPr>
    </w:p>
    <w:p w:rsidR="00000000" w:rsidRDefault="00873767">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873767">
      <w:pPr>
        <w:pStyle w:val="ListParagraph"/>
      </w:pPr>
    </w:p>
    <w:p w:rsidR="00000000" w:rsidRDefault="00873767">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873767">
      <w:pPr>
        <w:pStyle w:val="ListParagraph"/>
      </w:pPr>
    </w:p>
    <w:p w:rsidR="00000000" w:rsidRDefault="00873767">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873767">
      <w:pPr>
        <w:ind w:left="360"/>
        <w:jc w:val="both"/>
        <w:rPr>
          <w:lang w:val="en-GB"/>
        </w:rPr>
      </w:pPr>
    </w:p>
    <w:p w:rsidR="00000000" w:rsidRDefault="00873767">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873767">
      <w:pPr>
        <w:pStyle w:val="ListParagraph"/>
      </w:pPr>
    </w:p>
    <w:p w:rsidR="00000000" w:rsidRDefault="00873767">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873767">
      <w:pPr>
        <w:pStyle w:val="ListParagraph"/>
      </w:pPr>
    </w:p>
    <w:p w:rsidR="00000000" w:rsidRDefault="00873767">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873767">
      <w:pPr>
        <w:pStyle w:val="ListParagraph"/>
      </w:pPr>
    </w:p>
    <w:p w:rsidR="00000000" w:rsidRDefault="00873767">
      <w:pPr>
        <w:numPr>
          <w:ilvl w:val="0"/>
          <w:numId w:val="1"/>
        </w:numPr>
        <w:jc w:val="both"/>
        <w:rPr>
          <w:lang w:val="en-GB"/>
        </w:rPr>
      </w:pPr>
      <w:r>
        <w:rPr>
          <w:lang w:val="en-GB"/>
        </w:rPr>
        <w:lastRenderedPageBreak/>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873767">
      <w:pPr>
        <w:pStyle w:val="ListParagraph"/>
        <w:rPr>
          <w:bCs/>
        </w:rPr>
      </w:pPr>
    </w:p>
    <w:p w:rsidR="00000000" w:rsidRDefault="00873767">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873767">
      <w:pPr>
        <w:pStyle w:val="ListParagraph"/>
      </w:pPr>
    </w:p>
    <w:p w:rsidR="00000000" w:rsidRDefault="00873767">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873767">
      <w:pPr>
        <w:pStyle w:val="ListParagraph"/>
      </w:pPr>
    </w:p>
    <w:p w:rsidR="00000000" w:rsidRDefault="00873767">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873767">
      <w:pPr>
        <w:pStyle w:val="ListParagraph"/>
      </w:pPr>
    </w:p>
    <w:p w:rsidR="00000000" w:rsidRDefault="00873767">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873767">
      <w:pPr>
        <w:ind w:left="360"/>
        <w:jc w:val="both"/>
        <w:rPr>
          <w:lang w:val="en-GB"/>
        </w:rPr>
      </w:pPr>
    </w:p>
    <w:p w:rsidR="00000000" w:rsidRDefault="00873767">
      <w:pPr>
        <w:pStyle w:val="ListParagraph"/>
        <w:numPr>
          <w:ilvl w:val="0"/>
          <w:numId w:val="2"/>
        </w:numPr>
        <w:ind w:left="360"/>
        <w:jc w:val="both"/>
        <w:rPr>
          <w:b/>
        </w:rPr>
      </w:pPr>
      <w:r>
        <w:rPr>
          <w:b/>
        </w:rPr>
        <w:t>Facts with regard to the abduction of Mladen Kostić (cases nos 134/09 and 232/09)</w:t>
      </w:r>
    </w:p>
    <w:p w:rsidR="00000000" w:rsidRDefault="00873767">
      <w:pPr>
        <w:ind w:left="360"/>
        <w:jc w:val="both"/>
        <w:rPr>
          <w:lang w:val="en-GB"/>
        </w:rPr>
      </w:pPr>
    </w:p>
    <w:p w:rsidR="00000000" w:rsidRDefault="00873767">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873767">
      <w:pPr>
        <w:ind w:left="360"/>
        <w:jc w:val="both"/>
        <w:rPr>
          <w:lang w:val="en-GB"/>
        </w:rPr>
      </w:pPr>
    </w:p>
    <w:p w:rsidR="00000000" w:rsidRDefault="00873767">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873767">
      <w:pPr>
        <w:pStyle w:val="ListParagraph"/>
      </w:pPr>
    </w:p>
    <w:p w:rsidR="00000000" w:rsidRDefault="00873767">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873767">
      <w:pPr>
        <w:pStyle w:val="ListParagraph"/>
        <w:ind w:left="360"/>
        <w:rPr>
          <w:b/>
        </w:rPr>
      </w:pPr>
    </w:p>
    <w:p w:rsidR="00000000" w:rsidRDefault="00873767">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873767">
      <w:pPr>
        <w:pStyle w:val="ListParagraph"/>
      </w:pPr>
    </w:p>
    <w:p w:rsidR="00000000" w:rsidRDefault="00873767">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873767">
      <w:pPr>
        <w:jc w:val="both"/>
        <w:rPr>
          <w:lang w:val="en-GB"/>
        </w:rPr>
      </w:pPr>
    </w:p>
    <w:p w:rsidR="00000000" w:rsidRDefault="00873767">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873767">
      <w:pPr>
        <w:pStyle w:val="ListParagraph"/>
        <w:ind w:left="360"/>
        <w:rPr>
          <w:b/>
        </w:rPr>
      </w:pPr>
    </w:p>
    <w:p w:rsidR="00000000" w:rsidRDefault="00873767">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Desanka Banzić (case no.  263/09)</w:t>
      </w:r>
      <w:r>
        <w:rPr>
          <w:b/>
          <w:bCs/>
        </w:rPr>
        <w:t xml:space="preserve"> and Dragica Božanić (case no. 284/09)</w:t>
      </w:r>
    </w:p>
    <w:p w:rsidR="00000000" w:rsidRDefault="00873767">
      <w:pPr>
        <w:pStyle w:val="ListParagraph"/>
      </w:pPr>
    </w:p>
    <w:p w:rsidR="00000000" w:rsidRDefault="00873767">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873767">
      <w:pPr>
        <w:jc w:val="both"/>
        <w:rPr>
          <w:lang w:val="en-GB"/>
        </w:rPr>
      </w:pPr>
    </w:p>
    <w:p w:rsidR="00000000" w:rsidRDefault="00873767">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873767">
      <w:pPr>
        <w:pStyle w:val="ListParagraph"/>
      </w:pPr>
    </w:p>
    <w:p w:rsidR="00000000" w:rsidRDefault="00873767">
      <w:pPr>
        <w:pStyle w:val="ListParagraph"/>
        <w:numPr>
          <w:ilvl w:val="0"/>
          <w:numId w:val="2"/>
        </w:numPr>
        <w:ind w:left="360"/>
      </w:pPr>
      <w:r>
        <w:rPr>
          <w:b/>
        </w:rPr>
        <w:t>End of UNMIK’s responsibility with regard to police and justice</w:t>
      </w:r>
    </w:p>
    <w:p w:rsidR="00000000" w:rsidRDefault="00873767">
      <w:pPr>
        <w:pStyle w:val="ListParagraph"/>
      </w:pPr>
    </w:p>
    <w:p w:rsidR="00000000" w:rsidRDefault="00873767">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873767">
      <w:pPr>
        <w:jc w:val="both"/>
        <w:rPr>
          <w:lang w:val="en-GB"/>
        </w:rPr>
      </w:pPr>
    </w:p>
    <w:p w:rsidR="00000000" w:rsidRDefault="00873767">
      <w:pPr>
        <w:autoSpaceDE w:val="0"/>
        <w:autoSpaceDN w:val="0"/>
        <w:adjustRightInd w:val="0"/>
        <w:ind w:left="360" w:hanging="360"/>
        <w:jc w:val="both"/>
        <w:outlineLvl w:val="0"/>
        <w:rPr>
          <w:b/>
          <w:bCs/>
          <w:lang w:val="en-GB" w:eastAsia="en-US"/>
        </w:rPr>
      </w:pPr>
    </w:p>
    <w:p w:rsidR="00000000" w:rsidRDefault="00873767">
      <w:pPr>
        <w:numPr>
          <w:ilvl w:val="0"/>
          <w:numId w:val="6"/>
        </w:numPr>
        <w:ind w:left="360"/>
        <w:jc w:val="both"/>
        <w:rPr>
          <w:b/>
          <w:lang w:val="en-GB"/>
        </w:rPr>
      </w:pPr>
      <w:r>
        <w:rPr>
          <w:b/>
          <w:lang w:val="en-GB"/>
        </w:rPr>
        <w:t>THE COMPLAINTS</w:t>
      </w:r>
    </w:p>
    <w:p w:rsidR="00000000" w:rsidRDefault="00873767">
      <w:pPr>
        <w:autoSpaceDE w:val="0"/>
        <w:autoSpaceDN w:val="0"/>
        <w:adjustRightInd w:val="0"/>
        <w:ind w:left="360" w:hanging="360"/>
        <w:jc w:val="both"/>
        <w:outlineLvl w:val="0"/>
        <w:rPr>
          <w:bCs/>
          <w:lang w:val="en-GB" w:eastAsia="en-US"/>
        </w:rPr>
      </w:pPr>
    </w:p>
    <w:p w:rsidR="00000000" w:rsidRDefault="00873767">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873767">
      <w:pPr>
        <w:pStyle w:val="Default"/>
        <w:ind w:left="360"/>
        <w:jc w:val="both"/>
        <w:rPr>
          <w:color w:val="auto"/>
          <w:lang w:val="en-GB"/>
        </w:rPr>
      </w:pPr>
    </w:p>
    <w:p w:rsidR="00000000" w:rsidRDefault="00873767">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anguish suffered by themselves because of this situation.</w:t>
      </w:r>
    </w:p>
    <w:p w:rsidR="00000000" w:rsidRDefault="00873767">
      <w:pPr>
        <w:pStyle w:val="Default"/>
        <w:jc w:val="both"/>
        <w:rPr>
          <w:lang w:val="en-GB"/>
        </w:rPr>
      </w:pPr>
    </w:p>
    <w:p w:rsidR="00000000" w:rsidRDefault="00873767">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873767">
      <w:pPr>
        <w:pStyle w:val="Default"/>
        <w:jc w:val="both"/>
        <w:rPr>
          <w:sz w:val="23"/>
          <w:szCs w:val="23"/>
          <w:lang w:val="en-GB"/>
        </w:rPr>
      </w:pPr>
    </w:p>
    <w:p w:rsidR="00000000" w:rsidRDefault="00873767">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Desanka Banzić (case no.  263/09) and Dragica Božanić (case no.</w:t>
      </w:r>
      <w:r>
        <w:rPr>
          <w:b/>
          <w:bCs/>
          <w:lang w:val="en-GB"/>
        </w:rPr>
        <w:t xml:space="preserve"> 284/09)</w:t>
      </w:r>
    </w:p>
    <w:p w:rsidR="00000000" w:rsidRDefault="00873767">
      <w:pPr>
        <w:pStyle w:val="ListParagraph"/>
      </w:pPr>
    </w:p>
    <w:p w:rsidR="00000000" w:rsidRDefault="00873767">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also complain about the alleged failure by UNMIK to investigate into the illegal detention of themselves.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873767">
      <w:pPr>
        <w:pStyle w:val="Default"/>
        <w:ind w:left="360"/>
        <w:jc w:val="both"/>
        <w:rPr>
          <w:lang w:val="en-GB"/>
        </w:rPr>
      </w:pPr>
    </w:p>
    <w:p w:rsidR="00000000" w:rsidRDefault="00873767">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873767">
      <w:pPr>
        <w:pStyle w:val="Default"/>
        <w:jc w:val="both"/>
        <w:rPr>
          <w:sz w:val="23"/>
          <w:szCs w:val="23"/>
          <w:lang w:val="en-GB"/>
        </w:rPr>
      </w:pPr>
    </w:p>
    <w:p w:rsidR="00000000" w:rsidRDefault="00873767">
      <w:pPr>
        <w:autoSpaceDE w:val="0"/>
        <w:autoSpaceDN w:val="0"/>
        <w:adjustRightInd w:val="0"/>
        <w:jc w:val="both"/>
        <w:rPr>
          <w:b/>
          <w:lang w:val="en-GB" w:eastAsia="en-US"/>
        </w:rPr>
      </w:pPr>
    </w:p>
    <w:p w:rsidR="00000000" w:rsidRDefault="00873767">
      <w:pPr>
        <w:numPr>
          <w:ilvl w:val="0"/>
          <w:numId w:val="6"/>
        </w:numPr>
        <w:ind w:left="360"/>
        <w:jc w:val="both"/>
        <w:rPr>
          <w:b/>
          <w:lang w:val="en-GB"/>
        </w:rPr>
      </w:pPr>
      <w:r>
        <w:rPr>
          <w:b/>
          <w:lang w:val="en-GB"/>
        </w:rPr>
        <w:t>THE COMPLAINTS BROUGHT BY MRS ANGELINA KOSTIĆ (CASES NOS 134/09 AND 259/09)</w:t>
      </w:r>
    </w:p>
    <w:p w:rsidR="00000000" w:rsidRDefault="00873767">
      <w:pPr>
        <w:autoSpaceDE w:val="0"/>
        <w:jc w:val="both"/>
        <w:rPr>
          <w:b/>
          <w:bCs/>
          <w:lang w:val="en-GB"/>
        </w:rPr>
      </w:pPr>
    </w:p>
    <w:p w:rsidR="00000000" w:rsidRDefault="00873767">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873767">
      <w:pPr>
        <w:pStyle w:val="Default"/>
        <w:ind w:left="360"/>
        <w:jc w:val="both"/>
        <w:rPr>
          <w:b/>
          <w:bCs/>
          <w:lang w:val="en-GB"/>
        </w:rPr>
      </w:pPr>
    </w:p>
    <w:p w:rsidR="00000000" w:rsidRDefault="00873767">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873767">
      <w:pPr>
        <w:autoSpaceDE w:val="0"/>
        <w:autoSpaceDN w:val="0"/>
        <w:adjustRightInd w:val="0"/>
        <w:jc w:val="both"/>
        <w:rPr>
          <w:b/>
          <w:lang w:val="en-GB" w:eastAsia="en-US"/>
        </w:rPr>
      </w:pPr>
    </w:p>
    <w:p w:rsidR="00000000" w:rsidRDefault="00873767">
      <w:pPr>
        <w:autoSpaceDE w:val="0"/>
        <w:autoSpaceDN w:val="0"/>
        <w:adjustRightInd w:val="0"/>
        <w:jc w:val="both"/>
        <w:rPr>
          <w:b/>
          <w:lang w:val="en-GB" w:eastAsia="en-US"/>
        </w:rPr>
      </w:pPr>
    </w:p>
    <w:p w:rsidR="00000000" w:rsidRDefault="00873767">
      <w:pPr>
        <w:numPr>
          <w:ilvl w:val="0"/>
          <w:numId w:val="6"/>
        </w:numPr>
        <w:ind w:left="360"/>
        <w:jc w:val="both"/>
        <w:rPr>
          <w:b/>
          <w:lang w:val="en-GB"/>
        </w:rPr>
      </w:pPr>
      <w:r>
        <w:rPr>
          <w:b/>
          <w:lang w:val="en-GB"/>
        </w:rPr>
        <w:t>JOINDER OF THE COMPLAINTS</w:t>
      </w:r>
    </w:p>
    <w:p w:rsidR="00000000" w:rsidRDefault="00873767">
      <w:pPr>
        <w:autoSpaceDE w:val="0"/>
        <w:jc w:val="both"/>
        <w:rPr>
          <w:b/>
          <w:bCs/>
          <w:lang w:val="en-GB"/>
        </w:rPr>
      </w:pPr>
    </w:p>
    <w:p w:rsidR="00000000" w:rsidRDefault="00873767">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873767">
      <w:pPr>
        <w:jc w:val="both"/>
        <w:rPr>
          <w:b/>
          <w:lang w:val="en-GB"/>
        </w:rPr>
      </w:pPr>
    </w:p>
    <w:p w:rsidR="00000000" w:rsidRDefault="00873767">
      <w:pPr>
        <w:autoSpaceDE w:val="0"/>
        <w:autoSpaceDN w:val="0"/>
        <w:adjustRightInd w:val="0"/>
        <w:jc w:val="both"/>
        <w:rPr>
          <w:b/>
          <w:lang w:val="en-GB" w:eastAsia="en-US"/>
        </w:rPr>
      </w:pPr>
    </w:p>
    <w:p w:rsidR="00000000" w:rsidRDefault="00873767">
      <w:pPr>
        <w:numPr>
          <w:ilvl w:val="0"/>
          <w:numId w:val="6"/>
        </w:numPr>
        <w:ind w:left="360"/>
        <w:jc w:val="both"/>
        <w:rPr>
          <w:b/>
          <w:lang w:val="en-GB"/>
        </w:rPr>
      </w:pPr>
      <w:r>
        <w:rPr>
          <w:b/>
          <w:lang w:val="en-GB"/>
        </w:rPr>
        <w:t>THE LAW</w:t>
      </w:r>
    </w:p>
    <w:p w:rsidR="00000000" w:rsidRDefault="00873767">
      <w:pPr>
        <w:pStyle w:val="JuPara"/>
        <w:ind w:firstLine="0"/>
        <w:rPr>
          <w:szCs w:val="24"/>
          <w:lang w:eastAsia="en-US"/>
        </w:rPr>
      </w:pPr>
    </w:p>
    <w:p w:rsidR="00000000" w:rsidRDefault="00873767">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873767">
      <w:pPr>
        <w:suppressAutoHyphens/>
        <w:autoSpaceDE w:val="0"/>
        <w:jc w:val="both"/>
        <w:rPr>
          <w:b/>
          <w:lang w:val="en-GB"/>
        </w:rPr>
      </w:pPr>
    </w:p>
    <w:p w:rsidR="00000000" w:rsidRDefault="00873767">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873767">
      <w:pPr>
        <w:pStyle w:val="Default"/>
        <w:ind w:left="360"/>
        <w:jc w:val="both"/>
        <w:rPr>
          <w:lang w:val="en-GB"/>
        </w:rPr>
      </w:pPr>
    </w:p>
    <w:p w:rsidR="00000000" w:rsidRDefault="00873767">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873767">
      <w:pPr>
        <w:pStyle w:val="Default"/>
        <w:jc w:val="both"/>
        <w:rPr>
          <w:lang w:val="en-GB"/>
        </w:rPr>
      </w:pPr>
    </w:p>
    <w:p w:rsidR="00000000" w:rsidRDefault="00873767">
      <w:pPr>
        <w:pStyle w:val="Default"/>
        <w:numPr>
          <w:ilvl w:val="0"/>
          <w:numId w:val="1"/>
        </w:numPr>
        <w:jc w:val="both"/>
        <w:rPr>
          <w:lang w:val="en-GB"/>
        </w:rPr>
      </w:pPr>
      <w:r>
        <w:rPr>
          <w:lang w:val="en-GB"/>
        </w:rPr>
        <w:t>In his comments, the SRSG does not object to the admissibility of this part of the complaints.</w:t>
      </w:r>
    </w:p>
    <w:p w:rsidR="00000000" w:rsidRDefault="00873767">
      <w:pPr>
        <w:pStyle w:val="Default"/>
        <w:jc w:val="both"/>
        <w:rPr>
          <w:lang w:val="en-GB"/>
        </w:rPr>
      </w:pPr>
    </w:p>
    <w:p w:rsidR="00000000" w:rsidRDefault="00873767">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873767">
      <w:pPr>
        <w:pStyle w:val="Default"/>
        <w:jc w:val="both"/>
        <w:rPr>
          <w:color w:val="auto"/>
          <w:lang w:val="en-GB"/>
        </w:rPr>
      </w:pPr>
    </w:p>
    <w:p w:rsidR="00000000" w:rsidRDefault="00873767">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873767">
      <w:pPr>
        <w:pStyle w:val="ListParagraph"/>
      </w:pPr>
    </w:p>
    <w:p w:rsidR="00000000" w:rsidRDefault="00873767">
      <w:pPr>
        <w:pStyle w:val="Default"/>
        <w:ind w:left="360"/>
        <w:jc w:val="both"/>
        <w:rPr>
          <w:color w:val="auto"/>
          <w:lang w:val="en-GB"/>
        </w:rPr>
      </w:pPr>
    </w:p>
    <w:p w:rsidR="00000000" w:rsidRDefault="00873767">
      <w:pPr>
        <w:suppressAutoHyphens/>
        <w:autoSpaceDE w:val="0"/>
        <w:jc w:val="both"/>
        <w:rPr>
          <w:lang w:val="en-GB"/>
        </w:rPr>
      </w:pPr>
    </w:p>
    <w:p w:rsidR="00000000" w:rsidRDefault="00873767">
      <w:pPr>
        <w:suppressAutoHyphens/>
        <w:autoSpaceDE w:val="0"/>
        <w:ind w:left="360" w:hanging="360"/>
        <w:jc w:val="both"/>
        <w:rPr>
          <w:b/>
          <w:lang w:val="en-GB"/>
        </w:rPr>
      </w:pPr>
      <w:r>
        <w:rPr>
          <w:b/>
          <w:lang w:val="en-GB"/>
        </w:rPr>
        <w:lastRenderedPageBreak/>
        <w:t>B. Alleged violation of Article 3 of the ECHR</w:t>
      </w:r>
    </w:p>
    <w:p w:rsidR="00000000" w:rsidRDefault="00873767">
      <w:pPr>
        <w:pStyle w:val="Default"/>
        <w:ind w:left="360"/>
        <w:jc w:val="both"/>
        <w:rPr>
          <w:lang w:val="en-GB"/>
        </w:rPr>
      </w:pPr>
    </w:p>
    <w:p w:rsidR="00000000" w:rsidRDefault="00873767">
      <w:pPr>
        <w:pStyle w:val="Default"/>
        <w:numPr>
          <w:ilvl w:val="0"/>
          <w:numId w:val="1"/>
        </w:numPr>
        <w:jc w:val="both"/>
        <w:rPr>
          <w:lang w:val="en-GB"/>
        </w:rPr>
      </w:pPr>
      <w:r>
        <w:rPr>
          <w:lang w:val="en-GB"/>
        </w:rPr>
        <w:t>The complainants allege mental pain and suffering allegedly caused to themselves by the situation surrounding the killing or disappearanc</w:t>
      </w:r>
      <w:r>
        <w:rPr>
          <w:lang w:val="en-GB"/>
        </w:rPr>
        <w:t>e of their relatives.</w:t>
      </w:r>
    </w:p>
    <w:p w:rsidR="00000000" w:rsidRDefault="00873767">
      <w:pPr>
        <w:pStyle w:val="Default"/>
        <w:ind w:left="360"/>
        <w:jc w:val="both"/>
        <w:rPr>
          <w:lang w:val="en-GB"/>
        </w:rPr>
      </w:pPr>
    </w:p>
    <w:p w:rsidR="00000000" w:rsidRDefault="00873767">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873767">
      <w:pPr>
        <w:tabs>
          <w:tab w:val="left" w:pos="0"/>
        </w:tabs>
        <w:suppressAutoHyphens/>
        <w:autoSpaceDE w:val="0"/>
        <w:jc w:val="both"/>
        <w:rPr>
          <w:lang w:val="en-GB"/>
        </w:rPr>
      </w:pPr>
    </w:p>
    <w:p w:rsidR="00000000" w:rsidRDefault="00873767">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873767">
      <w:pPr>
        <w:suppressAutoHyphens/>
        <w:autoSpaceDE w:val="0"/>
        <w:ind w:left="360"/>
        <w:jc w:val="both"/>
        <w:rPr>
          <w:lang w:val="en-GB"/>
        </w:rPr>
      </w:pPr>
    </w:p>
    <w:p w:rsidR="00000000" w:rsidRDefault="00873767">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873767">
      <w:pPr>
        <w:pStyle w:val="Default"/>
        <w:jc w:val="both"/>
        <w:rPr>
          <w:lang w:val="en-GB"/>
        </w:rPr>
      </w:pPr>
    </w:p>
    <w:p w:rsidR="00000000" w:rsidRDefault="00873767">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873767">
      <w:pPr>
        <w:pStyle w:val="Default"/>
        <w:jc w:val="both"/>
        <w:rPr>
          <w:lang w:val="en-GB"/>
        </w:rPr>
      </w:pPr>
    </w:p>
    <w:p w:rsidR="00000000" w:rsidRDefault="00873767">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873767">
      <w:pPr>
        <w:suppressAutoHyphens/>
        <w:autoSpaceDE w:val="0"/>
        <w:ind w:left="360"/>
        <w:jc w:val="both"/>
        <w:rPr>
          <w:lang w:val="en-GB"/>
        </w:rPr>
      </w:pPr>
    </w:p>
    <w:p w:rsidR="00000000" w:rsidRDefault="00873767">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873767">
      <w:pPr>
        <w:suppressAutoHyphens/>
        <w:autoSpaceDE w:val="0"/>
        <w:jc w:val="both"/>
        <w:rPr>
          <w:lang w:val="en-GB"/>
        </w:rPr>
      </w:pPr>
    </w:p>
    <w:p w:rsidR="00000000" w:rsidRDefault="00873767">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w:t>
      </w:r>
      <w:r>
        <w:rPr>
          <w:lang w:val="en-GB"/>
        </w:rPr>
        <w:lastRenderedPageBreak/>
        <w:t xml:space="preserve">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873767">
      <w:pPr>
        <w:pStyle w:val="Default"/>
        <w:ind w:left="360"/>
        <w:jc w:val="both"/>
        <w:rPr>
          <w:lang w:val="en-GB"/>
        </w:rPr>
      </w:pPr>
    </w:p>
    <w:p w:rsidR="00000000" w:rsidRDefault="00873767">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873767">
      <w:pPr>
        <w:pStyle w:val="ListParagraph"/>
      </w:pPr>
    </w:p>
    <w:p w:rsidR="00000000" w:rsidRDefault="00873767">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873767">
      <w:pPr>
        <w:pStyle w:val="Default"/>
        <w:jc w:val="both"/>
        <w:rPr>
          <w:lang w:val="en-GB"/>
        </w:rPr>
      </w:pPr>
    </w:p>
    <w:p w:rsidR="00000000" w:rsidRDefault="00873767">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873767">
      <w:pPr>
        <w:pStyle w:val="Default"/>
        <w:jc w:val="both"/>
        <w:rPr>
          <w:lang w:val="en-GB"/>
        </w:rPr>
      </w:pPr>
    </w:p>
    <w:p w:rsidR="00000000" w:rsidRDefault="00873767">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873767">
      <w:pPr>
        <w:pStyle w:val="Default"/>
        <w:jc w:val="both"/>
        <w:rPr>
          <w:lang w:val="en-GB"/>
        </w:rPr>
      </w:pPr>
    </w:p>
    <w:p w:rsidR="00000000" w:rsidRDefault="00873767">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873767">
      <w:pPr>
        <w:pStyle w:val="Default"/>
        <w:jc w:val="both"/>
        <w:rPr>
          <w:lang w:val="en-GB"/>
        </w:rPr>
      </w:pPr>
    </w:p>
    <w:p w:rsidR="00000000" w:rsidRDefault="00873767">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873767">
      <w:pPr>
        <w:suppressAutoHyphens/>
        <w:autoSpaceDE w:val="0"/>
        <w:ind w:left="360"/>
        <w:jc w:val="both"/>
        <w:rPr>
          <w:lang w:val="en-GB"/>
        </w:rPr>
      </w:pPr>
    </w:p>
    <w:p w:rsidR="00000000" w:rsidRDefault="00873767">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873767">
      <w:pPr>
        <w:suppressAutoHyphens/>
        <w:autoSpaceDE w:val="0"/>
        <w:ind w:left="360"/>
        <w:jc w:val="both"/>
        <w:rPr>
          <w:lang w:val="en-GB"/>
        </w:rPr>
      </w:pPr>
    </w:p>
    <w:p w:rsidR="00000000" w:rsidRDefault="00873767">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873767">
      <w:pPr>
        <w:pStyle w:val="ListParagraph"/>
      </w:pPr>
    </w:p>
    <w:p w:rsidR="00000000" w:rsidRDefault="00873767">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873767">
      <w:pPr>
        <w:rPr>
          <w:lang w:val="en-GB"/>
        </w:rPr>
      </w:pPr>
    </w:p>
    <w:p w:rsidR="00000000" w:rsidRDefault="00873767">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873767">
      <w:pPr>
        <w:pStyle w:val="Default"/>
        <w:jc w:val="both"/>
        <w:rPr>
          <w:color w:val="auto"/>
          <w:lang w:val="en-GB"/>
        </w:rPr>
      </w:pPr>
      <w:r>
        <w:rPr>
          <w:color w:val="auto"/>
          <w:lang w:val="en-GB"/>
        </w:rPr>
        <w:t xml:space="preserve"> </w:t>
      </w:r>
    </w:p>
    <w:p w:rsidR="00000000" w:rsidRDefault="00873767">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873767">
      <w:pPr>
        <w:pStyle w:val="ListParagraph"/>
      </w:pPr>
    </w:p>
    <w:p w:rsidR="00000000" w:rsidRDefault="00873767">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873767">
      <w:pPr>
        <w:pStyle w:val="ListParagraph"/>
        <w:rPr>
          <w:lang w:eastAsia="en-US"/>
        </w:rPr>
      </w:pPr>
    </w:p>
    <w:p w:rsidR="00000000" w:rsidRDefault="00873767">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873767">
      <w:pPr>
        <w:tabs>
          <w:tab w:val="left" w:pos="0"/>
          <w:tab w:val="left" w:pos="360"/>
        </w:tabs>
        <w:suppressAutoHyphens/>
        <w:autoSpaceDE w:val="0"/>
        <w:jc w:val="both"/>
        <w:rPr>
          <w:b/>
          <w:lang w:val="en-GB"/>
        </w:rPr>
      </w:pPr>
    </w:p>
    <w:p w:rsidR="00000000" w:rsidRDefault="00873767">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873767">
      <w:pPr>
        <w:suppressAutoHyphens/>
        <w:autoSpaceDE w:val="0"/>
        <w:ind w:left="360"/>
        <w:jc w:val="both"/>
        <w:rPr>
          <w:lang w:val="en-GB"/>
        </w:rPr>
      </w:pPr>
    </w:p>
    <w:p w:rsidR="00000000" w:rsidRDefault="00873767">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873767">
      <w:pPr>
        <w:pStyle w:val="Default"/>
        <w:ind w:left="360"/>
        <w:jc w:val="both"/>
        <w:rPr>
          <w:lang w:val="en-GB"/>
        </w:rPr>
      </w:pPr>
    </w:p>
    <w:p w:rsidR="00000000" w:rsidRDefault="00873767">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873767">
      <w:pPr>
        <w:pStyle w:val="Default"/>
        <w:jc w:val="both"/>
        <w:rPr>
          <w:lang w:val="en-GB"/>
        </w:rPr>
      </w:pPr>
    </w:p>
    <w:p w:rsidR="00000000" w:rsidRDefault="00873767">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873767">
      <w:pPr>
        <w:pStyle w:val="ListParagraph"/>
      </w:pPr>
    </w:p>
    <w:p w:rsidR="00000000" w:rsidRDefault="00873767">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873767">
      <w:pPr>
        <w:pStyle w:val="ListParagraph"/>
      </w:pPr>
    </w:p>
    <w:p w:rsidR="00000000" w:rsidRDefault="00873767">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873767">
      <w:pPr>
        <w:pStyle w:val="ListParagraph"/>
        <w:rPr>
          <w:color w:val="000000"/>
          <w:lang w:eastAsia="nl-NL"/>
        </w:rPr>
      </w:pPr>
    </w:p>
    <w:p w:rsidR="00000000" w:rsidRDefault="00873767">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873767">
      <w:pPr>
        <w:pStyle w:val="JuParaCharChar"/>
        <w:ind w:left="360" w:firstLine="0"/>
      </w:pPr>
    </w:p>
    <w:p w:rsidR="00000000" w:rsidRDefault="00873767">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873767">
      <w:pPr>
        <w:pStyle w:val="ListParagraph"/>
      </w:pPr>
    </w:p>
    <w:p w:rsidR="00000000" w:rsidRDefault="00873767">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873767">
      <w:pPr>
        <w:suppressAutoHyphens/>
        <w:autoSpaceDE w:val="0"/>
        <w:jc w:val="both"/>
        <w:rPr>
          <w:lang w:val="en-GB"/>
        </w:rPr>
      </w:pPr>
    </w:p>
    <w:p w:rsidR="00000000" w:rsidRDefault="00873767">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873767">
      <w:pPr>
        <w:suppressAutoHyphens/>
        <w:autoSpaceDE w:val="0"/>
        <w:jc w:val="both"/>
        <w:rPr>
          <w:lang w:val="en-GB"/>
        </w:rPr>
      </w:pPr>
    </w:p>
    <w:p w:rsidR="00000000" w:rsidRDefault="00873767">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873767">
      <w:pPr>
        <w:pStyle w:val="Default"/>
        <w:ind w:left="360"/>
        <w:jc w:val="both"/>
        <w:rPr>
          <w:lang w:val="en-GB"/>
        </w:rPr>
      </w:pPr>
    </w:p>
    <w:p w:rsidR="00000000" w:rsidRDefault="00873767">
      <w:pPr>
        <w:pStyle w:val="Default"/>
        <w:numPr>
          <w:ilvl w:val="0"/>
          <w:numId w:val="1"/>
        </w:numPr>
        <w:jc w:val="both"/>
        <w:rPr>
          <w:b/>
          <w:lang w:val="en-GB"/>
        </w:rPr>
      </w:pPr>
      <w:r>
        <w:rPr>
          <w:lang w:val="en-GB"/>
        </w:rPr>
        <w:lastRenderedPageBreak/>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873767">
      <w:pPr>
        <w:pStyle w:val="Default"/>
        <w:jc w:val="both"/>
        <w:rPr>
          <w:lang w:val="en-GB"/>
        </w:rPr>
      </w:pPr>
    </w:p>
    <w:p w:rsidR="00000000" w:rsidRDefault="00873767">
      <w:pPr>
        <w:pStyle w:val="Default"/>
        <w:numPr>
          <w:ilvl w:val="0"/>
          <w:numId w:val="1"/>
        </w:numPr>
        <w:jc w:val="both"/>
        <w:rPr>
          <w:b/>
          <w:lang w:val="en-GB"/>
        </w:rPr>
      </w:pPr>
      <w:r>
        <w:rPr>
          <w:lang w:val="en-GB"/>
        </w:rPr>
        <w:t>The Panel therefore rejects the second objection raised by the SRSG</w:t>
      </w:r>
    </w:p>
    <w:p w:rsidR="00000000" w:rsidRDefault="00873767">
      <w:pPr>
        <w:pStyle w:val="ListParagraph"/>
        <w:rPr>
          <w:b/>
        </w:rPr>
      </w:pPr>
    </w:p>
    <w:p w:rsidR="00000000" w:rsidRDefault="00873767">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873767">
      <w:pPr>
        <w:pStyle w:val="Default"/>
        <w:jc w:val="both"/>
        <w:rPr>
          <w:color w:val="auto"/>
          <w:lang w:val="en-GB"/>
        </w:rPr>
      </w:pPr>
    </w:p>
    <w:p w:rsidR="00000000" w:rsidRDefault="00873767">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b/>
          <w:bCs/>
          <w:lang w:val="en-GB" w:eastAsia="en-US"/>
        </w:rPr>
      </w:pPr>
    </w:p>
    <w:p w:rsidR="00000000" w:rsidRDefault="00873767">
      <w:pPr>
        <w:autoSpaceDE w:val="0"/>
        <w:autoSpaceDN w:val="0"/>
        <w:adjustRightInd w:val="0"/>
        <w:jc w:val="both"/>
        <w:rPr>
          <w:b/>
          <w:bCs/>
          <w:lang w:val="en-GB" w:eastAsia="en-US"/>
        </w:rPr>
      </w:pPr>
    </w:p>
    <w:p w:rsidR="00000000" w:rsidRDefault="00873767">
      <w:pPr>
        <w:autoSpaceDE w:val="0"/>
        <w:autoSpaceDN w:val="0"/>
        <w:adjustRightInd w:val="0"/>
        <w:jc w:val="both"/>
        <w:rPr>
          <w:b/>
          <w:bCs/>
          <w:lang w:val="en-GB" w:eastAsia="en-US"/>
        </w:rPr>
      </w:pPr>
      <w:r>
        <w:rPr>
          <w:b/>
          <w:bCs/>
          <w:lang w:val="en-GB" w:eastAsia="en-US"/>
        </w:rPr>
        <w:t>FOR THESE REASONS,</w:t>
      </w:r>
    </w:p>
    <w:p w:rsidR="00000000" w:rsidRDefault="00873767">
      <w:pPr>
        <w:autoSpaceDE w:val="0"/>
        <w:autoSpaceDN w:val="0"/>
        <w:adjustRightInd w:val="0"/>
        <w:jc w:val="both"/>
        <w:rPr>
          <w:lang w:val="en-GB" w:eastAsia="en-US"/>
        </w:rPr>
      </w:pPr>
    </w:p>
    <w:p w:rsidR="00000000" w:rsidRDefault="00873767">
      <w:pPr>
        <w:autoSpaceDE w:val="0"/>
        <w:autoSpaceDN w:val="0"/>
        <w:adjustRightInd w:val="0"/>
        <w:jc w:val="both"/>
        <w:rPr>
          <w:lang w:val="en-GB" w:eastAsia="en-US"/>
        </w:rPr>
      </w:pPr>
      <w:r>
        <w:rPr>
          <w:lang w:val="en-GB" w:eastAsia="en-US"/>
        </w:rPr>
        <w:t>The Panel, unanimously,</w:t>
      </w:r>
    </w:p>
    <w:p w:rsidR="00000000" w:rsidRDefault="00873767">
      <w:pPr>
        <w:autoSpaceDE w:val="0"/>
        <w:autoSpaceDN w:val="0"/>
        <w:adjustRightInd w:val="0"/>
        <w:jc w:val="both"/>
        <w:rPr>
          <w:bCs/>
          <w:lang w:val="en-GB" w:eastAsia="en-US"/>
        </w:rPr>
      </w:pPr>
    </w:p>
    <w:p w:rsidR="00000000" w:rsidRDefault="00873767">
      <w:pPr>
        <w:autoSpaceDE w:val="0"/>
        <w:autoSpaceDN w:val="0"/>
        <w:adjustRightInd w:val="0"/>
        <w:jc w:val="both"/>
        <w:rPr>
          <w:bCs/>
          <w:lang w:val="en-GB" w:eastAsia="en-US"/>
        </w:rPr>
      </w:pPr>
    </w:p>
    <w:p w:rsidR="00000000" w:rsidRDefault="00873767">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873767">
      <w:pPr>
        <w:autoSpaceDE w:val="0"/>
        <w:autoSpaceDN w:val="0"/>
        <w:adjustRightInd w:val="0"/>
        <w:jc w:val="both"/>
        <w:outlineLvl w:val="0"/>
        <w:rPr>
          <w:b/>
          <w:bCs/>
          <w:lang w:val="en-GB" w:eastAsia="en-US"/>
        </w:rPr>
      </w:pPr>
    </w:p>
    <w:p w:rsidR="00000000" w:rsidRDefault="00873767">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873767">
      <w:pPr>
        <w:autoSpaceDE w:val="0"/>
        <w:autoSpaceDN w:val="0"/>
        <w:adjustRightInd w:val="0"/>
        <w:jc w:val="both"/>
        <w:outlineLvl w:val="0"/>
        <w:rPr>
          <w:b/>
          <w:bCs/>
          <w:lang w:val="en-GB" w:eastAsia="en-US"/>
        </w:rPr>
      </w:pPr>
    </w:p>
    <w:p w:rsidR="00000000" w:rsidRDefault="00873767">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873767">
      <w:pPr>
        <w:autoSpaceDE w:val="0"/>
        <w:autoSpaceDN w:val="0"/>
        <w:adjustRightInd w:val="0"/>
        <w:jc w:val="both"/>
        <w:outlineLvl w:val="0"/>
        <w:rPr>
          <w:b/>
          <w:lang w:val="en-GB"/>
        </w:rPr>
      </w:pPr>
    </w:p>
    <w:p w:rsidR="00000000" w:rsidRDefault="00873767">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873767">
      <w:pPr>
        <w:autoSpaceDE w:val="0"/>
        <w:autoSpaceDN w:val="0"/>
        <w:adjustRightInd w:val="0"/>
        <w:jc w:val="both"/>
        <w:outlineLvl w:val="0"/>
        <w:rPr>
          <w:b/>
          <w:bCs/>
          <w:lang w:val="en-GB" w:eastAsia="en-US"/>
        </w:rPr>
      </w:pPr>
    </w:p>
    <w:p w:rsidR="00000000" w:rsidRDefault="00873767">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873767">
      <w:pPr>
        <w:autoSpaceDE w:val="0"/>
        <w:autoSpaceDN w:val="0"/>
        <w:adjustRightInd w:val="0"/>
        <w:jc w:val="both"/>
        <w:outlineLvl w:val="0"/>
        <w:rPr>
          <w:b/>
          <w:bCs/>
          <w:lang w:val="en-GB" w:eastAsia="en-US"/>
        </w:rPr>
      </w:pPr>
    </w:p>
    <w:p w:rsidR="00000000" w:rsidRDefault="00873767">
      <w:pPr>
        <w:autoSpaceDE w:val="0"/>
        <w:autoSpaceDN w:val="0"/>
        <w:adjustRightInd w:val="0"/>
        <w:jc w:val="both"/>
        <w:rPr>
          <w:lang w:val="en-GB" w:eastAsia="pl-PL"/>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rPr>
      </w:pPr>
    </w:p>
    <w:p w:rsidR="00000000" w:rsidRDefault="00873767">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000000" w:rsidRDefault="00873767">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000000">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73767">
      <w:r>
        <w:separator/>
      </w:r>
    </w:p>
  </w:endnote>
  <w:endnote w:type="continuationSeparator" w:id="0">
    <w:p w:rsidR="00000000" w:rsidRDefault="0087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73767">
      <w:r>
        <w:separator/>
      </w:r>
    </w:p>
  </w:footnote>
  <w:footnote w:type="continuationSeparator" w:id="0">
    <w:p w:rsidR="00000000" w:rsidRDefault="0087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7376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767">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11</w:t>
    </w:r>
    <w:r>
      <w:rPr>
        <w:rStyle w:val="PageNumber"/>
        <w:sz w:val="22"/>
        <w:szCs w:val="22"/>
      </w:rPr>
      <w:fldChar w:fldCharType="end"/>
    </w:r>
  </w:p>
  <w:p w:rsidR="00000000" w:rsidRDefault="0087376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873767"/>
    <w:rsid w:val="00873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Bogoljub</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111/09</Case_x0020_Number>
    <Type_x0020_of_x0020_Document xmlns="16f2acb5-7363-4076-9084-069fc3bb4325">Decision - Admissible</Type_x0020_of_x0020_Document>
    <_dlc_DocId xmlns="b9fab99d-1571-47f6-8995-3a195ef041f8">M5JDUUKXSQ5W-25-581</_dlc_DocId>
    <_dlc_DocIdUrl xmlns="b9fab99d-1571-47f6-8995-3a195ef041f8">
      <Url>http://prod.unmikonline.org/hrap/Eng/_layouts/DocIdRedir.aspx?ID=M5JDUUKXSQ5W-25-581</Url>
      <Description>M5JDUUKXSQ5W-25-581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A2F40-FC59-4322-A43F-A88B9F2947D6}"/>
</file>

<file path=customXml/itemProps2.xml><?xml version="1.0" encoding="utf-8"?>
<ds:datastoreItem xmlns:ds="http://schemas.openxmlformats.org/officeDocument/2006/customXml" ds:itemID="{CEB3EB20-CA6C-4A84-9CDC-7A5422D49403}"/>
</file>

<file path=customXml/itemProps3.xml><?xml version="1.0" encoding="utf-8"?>
<ds:datastoreItem xmlns:ds="http://schemas.openxmlformats.org/officeDocument/2006/customXml" ds:itemID="{6B6D3F62-49B6-460F-A9D1-4118631AA9BC}"/>
</file>

<file path=customXml/itemProps4.xml><?xml version="1.0" encoding="utf-8"?>
<ds:datastoreItem xmlns:ds="http://schemas.openxmlformats.org/officeDocument/2006/customXml" ds:itemID="{046E8BA6-A5B6-45C8-BF13-14263392F232}"/>
</file>

<file path=docProps/app.xml><?xml version="1.0" encoding="utf-8"?>
<Properties xmlns="http://schemas.openxmlformats.org/officeDocument/2006/extended-properties" xmlns:vt="http://schemas.openxmlformats.org/officeDocument/2006/docPropsVTypes">
  <Template>Normal</Template>
  <TotalTime>2</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2012-10-01T13:59:00Z</dcterms:created>
  <dcterms:modified xsi:type="dcterms:W3CDTF">2012-10-01T13:59:00Z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68f33e24-01fb-4fe4-8589-1909a2755676</vt:lpwstr>
  </property>
  <property fmtid="{D5CDD505-2E9C-101B-9397-08002B2CF9AE}" pid="4" name="TemplateUrl">
    <vt:lpwstr/>
  </property>
  <property fmtid="{D5CDD505-2E9C-101B-9397-08002B2CF9AE}" pid="5" name="Order">
    <vt:r8>58100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